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届深圳文博会参展作品免费登记办事指南</w:t>
      </w:r>
    </w:p>
    <w:p>
      <w:pPr>
        <w:keepNext w:val="0"/>
        <w:keepLines w:val="0"/>
        <w:pageBreakBefore w:val="0"/>
        <w:tabs>
          <w:tab w:val="left" w:pos="500"/>
          <w:tab w:val="left" w:pos="1100"/>
        </w:tabs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31849B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sz w:val="32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137795</wp:posOffset>
                </wp:positionV>
                <wp:extent cx="5654675" cy="6447790"/>
                <wp:effectExtent l="5080" t="4445" r="17145" b="571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675" cy="6447790"/>
                          <a:chOff x="1954" y="72509"/>
                          <a:chExt cx="8905" cy="10154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2034" y="72509"/>
                            <a:ext cx="8792" cy="1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eastAsia" w:eastAsia="仿宋_GB2312"/>
                                  <w:color w:val="0000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color w:val="0000FF"/>
                                  <w:sz w:val="30"/>
                                  <w:szCs w:val="30"/>
                                </w:rPr>
                                <w:t>报名参加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00" w:lineRule="exact"/>
                                <w:jc w:val="left"/>
                                <w:textAlignment w:val="auto"/>
                                <w:rPr>
                                  <w:rFonts w:hint="eastAsia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color w:val="000000"/>
                                  <w:sz w:val="24"/>
                                </w:rPr>
                                <w:t>请访问文博会官方网站（http://www.cnicif.com），查看《关于开展参展作品标贴“作品著作权来源信息卡”和</w:t>
                              </w:r>
                              <w:r>
                                <w:rPr>
                                  <w:rFonts w:hint="eastAsia" w:eastAsia="仿宋_GB2312"/>
                                  <w:color w:val="000000"/>
                                  <w:sz w:val="24"/>
                                  <w:highlight w:val="none"/>
                                </w:rPr>
                                <w:t>著作权免费登记服务的通知》，下载并</w:t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  <w:highlight w:val="none"/>
                                </w:rPr>
                                <w:t>填报《参展作</w:t>
                              </w:r>
                              <w:r>
                                <w:rPr>
                                  <w:rFonts w:hint="eastAsia" w:eastAsia="仿宋_GB2312"/>
                                  <w:color w:val="000000"/>
                                  <w:sz w:val="24"/>
                                  <w:highlight w:val="none"/>
                                </w:rPr>
                                <w:t>品著作权免费登记申请表》，</w:t>
                              </w:r>
                              <w:r>
                                <w:rPr>
                                  <w:rFonts w:hint="eastAsia" w:eastAsia="仿宋_GB2312"/>
                                  <w:color w:val="000000"/>
                                  <w:sz w:val="24"/>
                                  <w:highlight w:val="none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 w:eastAsia="仿宋_GB2312"/>
                                  <w:color w:val="000000"/>
                                  <w:sz w:val="24"/>
                                  <w:highlight w:val="none"/>
                                </w:rPr>
                                <w:t>月</w:t>
                              </w:r>
                              <w:r>
                                <w:rPr>
                                  <w:rFonts w:hint="eastAsia" w:eastAsia="仿宋_GB2312"/>
                                  <w:color w:val="000000"/>
                                  <w:sz w:val="24"/>
                                  <w:highlight w:val="none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rFonts w:hint="eastAsia" w:eastAsia="仿宋_GB2312"/>
                                  <w:color w:val="000000"/>
                                  <w:sz w:val="24"/>
                                  <w:highlight w:val="none"/>
                                </w:rPr>
                                <w:t>日前</w:t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t>发送至电子邮箱：</w:t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instrText xml:space="preserve"> HYPERLINK "mailto:1425701411@qq.com。" </w:instrText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eastAsia" w:eastAsia="仿宋_GB2312"/>
                                  <w:sz w:val="24"/>
                                </w:rPr>
                                <w:t>1425701411</w:t>
                              </w:r>
                              <w:r>
                                <w:rPr>
                                  <w:rStyle w:val="5"/>
                                  <w:rFonts w:eastAsia="仿宋_GB2312"/>
                                  <w:sz w:val="24"/>
                                </w:rPr>
                                <w:t>@qq.com</w:t>
                              </w:r>
                              <w:r>
                                <w:rPr>
                                  <w:rStyle w:val="5"/>
                                  <w:rFonts w:hint="eastAsia" w:eastAsia="仿宋_GB2312"/>
                                  <w:sz w:val="24"/>
                                </w:rPr>
                                <w:t>。</w:t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t>组委会版权服务工作站审核表格后，审核意见于3天内反馈到参展商邮箱。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954" y="78013"/>
                            <a:ext cx="8820" cy="1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eastAsia="仿宋_GB2312"/>
                                  <w:color w:val="0000FF"/>
                                  <w:sz w:val="3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color w:val="0000FF"/>
                                  <w:sz w:val="31"/>
                                </w:rPr>
                                <w:t>递交申请材料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hint="eastAsia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t>参展商将作品样本纸质材料（一式一份）寄送所选的版权登记代办机构（地址及联系方式详见本指南第五点），并注明“</w:t>
                              </w:r>
                              <w:r>
                                <w:rPr>
                                  <w:rFonts w:hint="eastAsia" w:ascii="楷体_GB2312" w:eastAsia="楷体_GB2312"/>
                                  <w:b/>
                                  <w:color w:val="FF0000"/>
                                  <w:sz w:val="24"/>
                                </w:rPr>
                                <w:t>参展作品免费登记材料</w:t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t>”字样。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 flipH="1">
                            <a:off x="6449" y="74387"/>
                            <a:ext cx="9" cy="7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6460" y="77195"/>
                            <a:ext cx="2" cy="8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440" y="79469"/>
                            <a:ext cx="1" cy="101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2039" y="75119"/>
                            <a:ext cx="8820" cy="2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20" w:lineRule="exact"/>
                                <w:jc w:val="center"/>
                                <w:textAlignment w:val="auto"/>
                                <w:rPr>
                                  <w:rFonts w:hint="eastAsia" w:eastAsia="仿宋_GB2312"/>
                                  <w:color w:val="0000FF"/>
                                  <w:sz w:val="3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color w:val="0000FF"/>
                                  <w:sz w:val="31"/>
                                </w:rPr>
                                <w:t>填报申请材料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textAlignment w:val="auto"/>
                                <w:rPr>
                                  <w:rFonts w:hint="eastAsia" w:eastAsia="仿宋_GB2312"/>
                                  <w:sz w:val="24"/>
                                  <w:highlight w:val="none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color w:val="000000"/>
                                  <w:sz w:val="24"/>
                                </w:rPr>
                                <w:t>申请表审核通过后，</w:t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</w:rPr>
                                <w:t>参展商请访问广东版权网（www.gd-copyright.cn）“版权登记—业务指南”栏目查阅版权登记办事指南，在“广东省版权登记系统”实名注册账号，登录</w:t>
                              </w:r>
                              <w:r>
                                <w:rPr>
                                  <w:rFonts w:hint="eastAsia" w:eastAsia="仿宋_GB2312"/>
                                  <w:sz w:val="24"/>
                                  <w:highlight w:val="none"/>
                                </w:rPr>
                                <w:t>系统后进入“深圳文博会参展作品免费登记”栏目填报申请资料。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textAlignment w:val="auto"/>
                                <w:rPr>
                                  <w:rFonts w:hint="eastAsia" w:eastAsia="仿宋_GB2312"/>
                                  <w:b/>
                                  <w:bCs/>
                                  <w:szCs w:val="21"/>
                                  <w:highlight w:val="none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b/>
                                  <w:bCs/>
                                  <w:sz w:val="24"/>
                                  <w:highlight w:val="none"/>
                                </w:rPr>
                                <w:t>版权登记代办机构请选：深圳市版权协会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6436" y="81040"/>
                            <a:ext cx="3" cy="9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4453" y="82039"/>
                            <a:ext cx="41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30"/>
                                  <w:szCs w:val="30"/>
                                </w:rPr>
                                <w:t>核发《作品登记证书》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854" y="80491"/>
                            <a:ext cx="7108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textAlignment w:val="auto"/>
                                <w:rPr>
                                  <w:rFonts w:hint="eastAsia" w:eastAsia="仿宋_GB2312"/>
                                  <w:sz w:val="24"/>
                                  <w:szCs w:val="21"/>
                                </w:rPr>
                              </w:pPr>
                              <w:r>
                                <w:rPr>
                                  <w:rFonts w:hint="eastAsia" w:eastAsia="仿宋_GB2312"/>
                                  <w:sz w:val="24"/>
                                  <w:szCs w:val="21"/>
                                </w:rPr>
                                <w:t>作品登记机构审核申请材料，办理作品著作权登记、制证等手续。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2pt;margin-top:10.85pt;height:507.7pt;width:445.25pt;z-index:251659264;mso-width-relative:page;mso-height-relative:page;" coordorigin="1954,72509" coordsize="8905,10154" o:gfxdata="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">
                <o:lock v:ext="edit" aspectratio="f"/>
                <v:shape id="_x0000_s1026" o:spid="_x0000_s1026" o:spt="202" type="#_x0000_t202" style="position:absolute;left:2034;top:72509;height:1856;width:8792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auto"/>
                          <w:rPr>
                            <w:rFonts w:hint="eastAsia" w:eastAsia="仿宋_GB2312"/>
                            <w:color w:val="0000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eastAsia="仿宋_GB2312"/>
                            <w:color w:val="0000FF"/>
                            <w:sz w:val="30"/>
                            <w:szCs w:val="30"/>
                          </w:rPr>
                          <w:t>报名参加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00" w:lineRule="exact"/>
                          <w:jc w:val="left"/>
                          <w:textAlignment w:val="auto"/>
                          <w:rPr>
                            <w:rFonts w:hint="eastAsia"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</w:rPr>
                          <w:t>请访问文博会官方网站（http://www.cnicif.com），查看《关于开展参展作品标贴“作品著作权来源信息卡”和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highlight w:val="none"/>
                          </w:rPr>
                          <w:t>著作权免费登记服务的通知》，下载并</w:t>
                        </w:r>
                        <w:r>
                          <w:rPr>
                            <w:rFonts w:hint="eastAsia" w:eastAsia="仿宋_GB2312"/>
                            <w:sz w:val="24"/>
                            <w:highlight w:val="none"/>
                          </w:rPr>
                          <w:t>填报《参展作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highlight w:val="none"/>
                          </w:rPr>
                          <w:t>品著作权免费登记申请表》，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highlight w:val="none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highlight w:val="none"/>
                          </w:rPr>
                          <w:t>月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highlight w:val="none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eastAsia="仿宋_GB2312"/>
                            <w:color w:val="000000"/>
                            <w:sz w:val="24"/>
                            <w:highlight w:val="none"/>
                          </w:rPr>
                          <w:t>日前</w: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t>发送至电子邮箱：</w: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fldChar w:fldCharType="begin"/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instrText xml:space="preserve"> HYPERLINK "mailto:1425701411@qq.com。" </w:instrTex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fldChar w:fldCharType="separate"/>
                        </w:r>
                        <w:r>
                          <w:rPr>
                            <w:rStyle w:val="5"/>
                            <w:rFonts w:hint="eastAsia" w:eastAsia="仿宋_GB2312"/>
                            <w:sz w:val="24"/>
                          </w:rPr>
                          <w:t>1425701411</w:t>
                        </w:r>
                        <w:r>
                          <w:rPr>
                            <w:rStyle w:val="5"/>
                            <w:rFonts w:eastAsia="仿宋_GB2312"/>
                            <w:sz w:val="24"/>
                          </w:rPr>
                          <w:t>@qq.com</w:t>
                        </w:r>
                        <w:r>
                          <w:rPr>
                            <w:rStyle w:val="5"/>
                            <w:rFonts w:hint="eastAsia" w:eastAsia="仿宋_GB2312"/>
                            <w:sz w:val="24"/>
                          </w:rPr>
                          <w:t>。</w: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fldChar w:fldCharType="end"/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t>组委会版权服务工作站审核表格后，审核意见于3天内反馈到参展商邮箱。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54;top:78013;height:1428;width:882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eastAsia="仿宋_GB2312"/>
                            <w:color w:val="0000FF"/>
                            <w:sz w:val="31"/>
                          </w:rPr>
                        </w:pPr>
                        <w:r>
                          <w:rPr>
                            <w:rFonts w:hint="eastAsia" w:eastAsia="仿宋_GB2312"/>
                            <w:color w:val="0000FF"/>
                            <w:sz w:val="31"/>
                          </w:rPr>
                          <w:t>递交申请材料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hint="eastAsia" w:eastAsia="仿宋_GB2312"/>
                            <w:sz w:val="24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</w:rPr>
                          <w:t>参展商将作品样本纸质材料（一式一份）寄送所选的版权登记代办机构（地址及联系方式详见本指南第五点），并注明“</w:t>
                        </w:r>
                        <w:r>
                          <w:rPr>
                            <w:rFonts w:hint="eastAsia" w:ascii="楷体_GB2312" w:eastAsia="楷体_GB2312"/>
                            <w:b/>
                            <w:color w:val="FF0000"/>
                            <w:sz w:val="24"/>
                          </w:rPr>
                          <w:t>参展作品免费登记材料</w: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t>”字样。</w:t>
                        </w:r>
                      </w:p>
                    </w:txbxContent>
                  </v:textbox>
                </v:shape>
                <v:line id="_x0000_s1026" o:spid="_x0000_s1026" o:spt="20" style="position:absolute;left:6449;top:74387;flip:x;height:742;width:9;" filled="f" stroked="t" coordsize="21600,21600" o:gfxdata="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kVA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460;top:77195;height:810;width:2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6440;top:79469;height:1017;width:1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039;top:75119;height:2074;width:8820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20" w:lineRule="exact"/>
                          <w:jc w:val="center"/>
                          <w:textAlignment w:val="auto"/>
                          <w:rPr>
                            <w:rFonts w:hint="eastAsia" w:eastAsia="仿宋_GB2312"/>
                            <w:color w:val="0000FF"/>
                            <w:sz w:val="31"/>
                          </w:rPr>
                        </w:pPr>
                        <w:r>
                          <w:rPr>
                            <w:rFonts w:hint="eastAsia" w:eastAsia="仿宋_GB2312"/>
                            <w:color w:val="0000FF"/>
                            <w:sz w:val="31"/>
                          </w:rPr>
                          <w:t>填报申请材料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20" w:lineRule="exact"/>
                          <w:jc w:val="left"/>
                          <w:textAlignment w:val="auto"/>
                          <w:rPr>
                            <w:rFonts w:hint="eastAsia" w:eastAsia="仿宋_GB2312"/>
                            <w:sz w:val="24"/>
                            <w:highlight w:val="none"/>
                          </w:rPr>
                        </w:pPr>
                        <w:r>
                          <w:rPr>
                            <w:rFonts w:hint="eastAsia" w:eastAsia="仿宋_GB2312"/>
                            <w:color w:val="000000"/>
                            <w:sz w:val="24"/>
                          </w:rPr>
                          <w:t>申请表审核通过后，</w:t>
                        </w:r>
                        <w:r>
                          <w:rPr>
                            <w:rFonts w:hint="eastAsia" w:eastAsia="仿宋_GB2312"/>
                            <w:sz w:val="24"/>
                          </w:rPr>
                          <w:t>参展商请访问广东版权网（www.gd-copyright.cn）“版权登记—业务指南”栏目查阅版权登记办事指南，在“广东省版权登记系统”实名注册账号，登录</w:t>
                        </w:r>
                        <w:r>
                          <w:rPr>
                            <w:rFonts w:hint="eastAsia" w:eastAsia="仿宋_GB2312"/>
                            <w:sz w:val="24"/>
                            <w:highlight w:val="none"/>
                          </w:rPr>
                          <w:t>系统后进入“深圳文博会参展作品免费登记”栏目填报申请资料。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20" w:lineRule="exact"/>
                          <w:jc w:val="left"/>
                          <w:textAlignment w:val="auto"/>
                          <w:rPr>
                            <w:rFonts w:hint="eastAsia" w:eastAsia="仿宋_GB2312"/>
                            <w:b/>
                            <w:bCs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hint="eastAsia" w:eastAsia="仿宋_GB2312"/>
                            <w:b/>
                            <w:bCs/>
                            <w:sz w:val="24"/>
                            <w:highlight w:val="none"/>
                          </w:rPr>
                          <w:t>版权登记代办机构请选：深圳市版权协会</w:t>
                        </w:r>
                      </w:p>
                    </w:txbxContent>
                  </v:textbox>
                </v:shape>
                <v:line id="_x0000_s1026" o:spid="_x0000_s1026" o:spt="20" style="position:absolute;left:6436;top:81040;height:963;width:3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4453;top:82039;height:624;width:4140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eastAsia="仿宋_GB2312"/>
                            <w:sz w:val="30"/>
                            <w:szCs w:val="30"/>
                          </w:rPr>
                          <w:t>核发《作品登记证书》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54;top:80491;height:465;width:7108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textAlignment w:val="auto"/>
                          <w:rPr>
                            <w:rFonts w:hint="eastAsia" w:eastAsia="仿宋_GB2312"/>
                            <w:sz w:val="24"/>
                            <w:szCs w:val="21"/>
                          </w:rPr>
                        </w:pPr>
                        <w:r>
                          <w:rPr>
                            <w:rFonts w:hint="eastAsia" w:eastAsia="仿宋_GB2312"/>
                            <w:sz w:val="24"/>
                            <w:szCs w:val="21"/>
                          </w:rPr>
                          <w:t>作品登记机构审核申请材料，办理作品著作权登记、制证等手续。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color w:val="17365D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tabs>
          <w:tab w:val="left" w:pos="7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yellow"/>
        </w:rPr>
      </w:pP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组委会版权服务工作站</w:t>
      </w:r>
    </w:p>
    <w:p>
      <w:pPr>
        <w:keepNext w:val="0"/>
        <w:keepLines w:val="0"/>
        <w:pageBreakBefore w:val="0"/>
        <w:widowControl w:val="0"/>
        <w:tabs>
          <w:tab w:val="left" w:pos="5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联系人及电话：</w:t>
      </w:r>
    </w:p>
    <w:p>
      <w:pPr>
        <w:keepNext w:val="0"/>
        <w:keepLines w:val="0"/>
        <w:pageBreakBefore w:val="0"/>
        <w:widowControl w:val="0"/>
        <w:tabs>
          <w:tab w:val="left" w:pos="5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何小姐 0755-86660433；徐小姐 0755-86185560</w:t>
      </w:r>
    </w:p>
    <w:p>
      <w:pPr>
        <w:keepNext w:val="0"/>
        <w:keepLines w:val="0"/>
        <w:pageBreakBefore w:val="0"/>
        <w:widowControl w:val="0"/>
        <w:tabs>
          <w:tab w:val="left" w:pos="5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文博会版权服务QQ：1425701411</w:t>
      </w:r>
    </w:p>
    <w:p>
      <w:pPr>
        <w:keepNext w:val="0"/>
        <w:keepLines w:val="0"/>
        <w:pageBreakBefore w:val="0"/>
        <w:widowControl w:val="0"/>
        <w:tabs>
          <w:tab w:val="left" w:pos="5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电子邮箱：1425701411@qq.com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版权登记代办机构联系方式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深圳市版权协会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地址：深圳市南山区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科技生态园6栋南区603（邮政编码：518000）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联系人：何小姐  徐小姐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联系电话：0755-86660433 0755-86185560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625792137@qq.com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1425701411@qq.com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（请务必在作品样品邮寄信封上注明“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</w:rPr>
        <w:t>参展作品免费登记材料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” 字样）</w:t>
      </w:r>
    </w:p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“广东省版权登记系统”登录指引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访问广东版权网（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www.gd-copyright.cn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），“版权登记—业务指南”栏目可查阅版权登记办事指南。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1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drawing>
          <wp:inline distT="0" distB="0" distL="114300" distR="114300">
            <wp:extent cx="5466080" cy="2428875"/>
            <wp:effectExtent l="0" t="0" r="1270" b="9525"/>
            <wp:docPr id="11" name="图片 1" descr="QQ截图20190509145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QQ截图20190509145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608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sz w:val="32"/>
          <w:szCs w:val="32"/>
        </w:rPr>
        <w:t>从广东版权网首页左侧（见下图）进入“广东省版权登记系统”登录页面。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467350" cy="2197100"/>
            <wp:effectExtent l="0" t="0" r="0" b="1270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点击“注册”按钮，填报信息实名注册账号，注册信息提交后，代办机构在2个工作日内完成审核，审核结果以电子邮件发送到注册时预留的电子邮箱。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594350" cy="2820670"/>
            <wp:effectExtent l="0" t="0" r="6350" b="1778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  <w:shd w:val="clear" w:color="auto" w:fill="FFFFFF"/>
        </w:rPr>
        <w:drawing>
          <wp:inline distT="0" distB="0" distL="114300" distR="114300">
            <wp:extent cx="5594350" cy="3502025"/>
            <wp:effectExtent l="0" t="0" r="6350" b="3175"/>
            <wp:docPr id="16" name="图片 4" descr="QQ截图2019050915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QQ截图201905091536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350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  <w:shd w:val="clear" w:color="auto" w:fill="FFFFFF"/>
        </w:rPr>
        <w:t>第四步：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</w:rPr>
        <w:t>注册信息通过审核后，申请人凭用户名和密码登录广东省版权登记系统，进入“第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  <w:lang w:val="en-US" w:eastAsia="zh-CN"/>
        </w:rPr>
        <w:t>十九</w:t>
      </w:r>
      <w:r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</w:rPr>
        <w:t>届深圳文博会参展作品免费登记”栏目填写、提交申请材料（可暂存）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，并留意电子邮件通知。暂存的申请表后续可在“我的登记—暂存作品”栏目中继续完善。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529580" cy="2122170"/>
            <wp:effectExtent l="0" t="0" r="13970" b="11430"/>
            <wp:docPr id="12" name="图片 5" descr="QQ截图2019050915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QQ截图201905091543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593715" cy="2177415"/>
            <wp:effectExtent l="0" t="0" r="6985" b="1333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371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8"/>
          <w:sz w:val="32"/>
          <w:szCs w:val="32"/>
          <w:shd w:val="clear" w:color="auto" w:fill="FFFFFF"/>
        </w:rPr>
        <w:drawing>
          <wp:inline distT="0" distB="0" distL="114300" distR="114300">
            <wp:extent cx="5596255" cy="1633855"/>
            <wp:effectExtent l="0" t="0" r="4445" b="4445"/>
            <wp:docPr id="17" name="图片 7" descr="QQ截图20190509154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QQ截图201905091545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四、下列作品不予登记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1.不受著作权法保护的作品；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2.超过著作权保护期的作品；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3.依法禁止出版和传播的作品。</w:t>
      </w:r>
    </w:p>
    <w:p>
      <w:pPr>
        <w:keepNext w:val="0"/>
        <w:keepLines w:val="0"/>
        <w:pageBreakBefore w:val="0"/>
        <w:widowControl w:val="0"/>
        <w:tabs>
          <w:tab w:val="left" w:pos="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五、有下列情况之一的作品撤销登记</w:t>
      </w:r>
    </w:p>
    <w:p>
      <w:pPr>
        <w:keepNext w:val="0"/>
        <w:keepLines w:val="0"/>
        <w:pageBreakBefore w:val="0"/>
        <w:widowControl w:val="0"/>
        <w:tabs>
          <w:tab w:val="left" w:pos="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1.登记后发现有第二条规定的情况的；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2.登记后发现与事实不相符的；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3.申请人申请撤销原作品登记的；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567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4.登记后发现是重复登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jU3ZWExNmI4NDM0YmI3M2RjZWEzNjY4YzJjN2EifQ=="/>
  </w:docVars>
  <w:rsids>
    <w:rsidRoot w:val="00000000"/>
    <w:rsid w:val="55555D3D"/>
    <w:rsid w:val="63B70211"/>
    <w:rsid w:val="65994B7C"/>
    <w:rsid w:val="6B2E62EF"/>
    <w:rsid w:val="7A0D28D6"/>
    <w:rsid w:val="7B58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588</Words>
  <Characters>727</Characters>
  <Lines>0</Lines>
  <Paragraphs>0</Paragraphs>
  <TotalTime>1</TotalTime>
  <ScaleCrop>false</ScaleCrop>
  <LinksUpToDate>false</LinksUpToDate>
  <CharactersWithSpaces>786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2023-05-09T01:33:00Z</dcterms:created>
  <dc:creator>86138</dc:creator>
  <cp:lastModifiedBy>Ye.文洁</cp:lastModifiedBy>
  <dcterms:modified xsi:type="dcterms:W3CDTF">2023-05-31T10:24:18Z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70190F9C33B548F3847E11C2E22204E5_12</vt:lpwstr>
  </property>
</Properties>
</file>